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lang w:eastAsia="zh-CN" w:bidi="ar-SA"/>
        </w:rPr>
      </w:pPr>
      <w:r>
        <w:rPr>
          <w:rFonts w:hint="eastAsia" w:ascii="黑体" w:hAnsi="黑体" w:eastAsia="黑体" w:cs="黑体"/>
          <w:color w:val="auto"/>
          <w:spacing w:val="-20"/>
          <w:sz w:val="32"/>
          <w:szCs w:val="32"/>
          <w:lang w:eastAsia="zh-CN" w:bidi="ar-SA"/>
        </w:rPr>
        <w:t>附件1</w:t>
      </w: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eastAsia" w:ascii="方正小标宋简体" w:hAnsi="Times New Roman" w:eastAsia="方正小标宋简体" w:cs="方正小标宋简体"/>
          <w:color w:val="auto"/>
          <w:spacing w:val="-20"/>
          <w:sz w:val="44"/>
          <w:szCs w:val="44"/>
          <w:lang w:bidi="ar-SA"/>
        </w:rPr>
      </w:pPr>
      <w:r>
        <w:rPr>
          <w:rFonts w:ascii="宋体" w:hAnsi="宋体" w:eastAsia="宋体" w:cs="宋体"/>
          <w:sz w:val="24"/>
          <w:szCs w:val="24"/>
        </w:rPr>
        <w:br w:type="textWrapping"/>
      </w:r>
      <w:r>
        <w:rPr>
          <w:rFonts w:hint="eastAsia" w:ascii="方正小标宋简体" w:hAnsi="Times New Roman" w:eastAsia="方正小标宋简体" w:cs="方正小标宋简体"/>
          <w:color w:val="auto"/>
          <w:spacing w:val="-20"/>
          <w:sz w:val="44"/>
          <w:szCs w:val="44"/>
          <w:lang w:bidi="ar-SA"/>
        </w:rPr>
        <w:t>关于</w:t>
      </w:r>
      <w:r>
        <w:rPr>
          <w:rFonts w:hint="eastAsia" w:ascii="方正小标宋简体" w:hAnsi="Times New Roman" w:eastAsia="方正小标宋简体" w:cs="方正小标宋简体"/>
          <w:color w:val="auto"/>
          <w:spacing w:val="-20"/>
          <w:sz w:val="44"/>
          <w:szCs w:val="44"/>
          <w:lang w:eastAsia="zh-CN" w:bidi="ar-SA"/>
        </w:rPr>
        <w:t>《</w:t>
      </w:r>
      <w:r>
        <w:rPr>
          <w:rFonts w:hint="eastAsia" w:ascii="方正小标宋简体" w:hAnsi="Times New Roman" w:eastAsia="方正小标宋简体" w:cs="方正小标宋简体"/>
          <w:color w:val="auto"/>
          <w:spacing w:val="-20"/>
          <w:sz w:val="44"/>
          <w:szCs w:val="44"/>
          <w:lang w:bidi="ar-SA"/>
        </w:rPr>
        <w:t>甘肃省涉案财物价格鉴定条例</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楷体" w:hAnsi="Times New Roman" w:eastAsia="楷体" w:cs="黑体"/>
          <w:color w:val="000000"/>
          <w:kern w:val="2"/>
          <w:sz w:val="32"/>
          <w:szCs w:val="32"/>
          <w:lang w:val="en-US" w:eastAsia="zh-CN" w:bidi="ar-SA"/>
        </w:rPr>
      </w:pPr>
      <w:r>
        <w:rPr>
          <w:rFonts w:hint="eastAsia" w:ascii="方正小标宋简体" w:hAnsi="Times New Roman" w:eastAsia="方正小标宋简体" w:cs="方正小标宋简体"/>
          <w:color w:val="auto"/>
          <w:spacing w:val="-20"/>
          <w:sz w:val="44"/>
          <w:szCs w:val="44"/>
          <w:lang w:bidi="ar-SA"/>
        </w:rPr>
        <w:t>(修订草案)</w:t>
      </w:r>
      <w:r>
        <w:rPr>
          <w:rFonts w:hint="eastAsia" w:ascii="方正小标宋简体" w:hAnsi="Times New Roman" w:eastAsia="方正小标宋简体" w:cs="方正小标宋简体"/>
          <w:color w:val="auto"/>
          <w:spacing w:val="-20"/>
          <w:sz w:val="44"/>
          <w:szCs w:val="44"/>
          <w:lang w:eastAsia="zh-CN" w:bidi="ar-SA"/>
        </w:rPr>
        <w:t>》</w:t>
      </w:r>
      <w:r>
        <w:rPr>
          <w:rFonts w:hint="eastAsia" w:ascii="方正小标宋简体" w:hAnsi="Times New Roman" w:eastAsia="方正小标宋简体" w:cs="方正小标宋简体"/>
          <w:color w:val="auto"/>
          <w:spacing w:val="-20"/>
          <w:sz w:val="44"/>
          <w:szCs w:val="44"/>
          <w:lang w:bidi="ar-SA"/>
        </w:rPr>
        <w:t>的说明</w:t>
      </w:r>
      <w:r>
        <w:rPr>
          <w:rFonts w:hint="eastAsia" w:ascii="方正小标宋简体" w:hAnsi="Times New Roman" w:eastAsia="方正小标宋简体" w:cs="方正小标宋简体"/>
          <w:color w:val="auto"/>
          <w:spacing w:val="-20"/>
          <w:sz w:val="44"/>
          <w:szCs w:val="44"/>
          <w:lang w:bidi="ar-SA"/>
        </w:rPr>
        <w:br w:type="textWrapping"/>
      </w:r>
      <w:r>
        <w:rPr>
          <w:rFonts w:ascii="宋体" w:hAnsi="宋体" w:eastAsia="宋体" w:cs="宋体"/>
          <w:sz w:val="24"/>
          <w:szCs w:val="24"/>
        </w:rPr>
        <w:br w:type="textWrapping"/>
      </w:r>
      <w:r>
        <w:rPr>
          <w:rFonts w:hint="eastAsia" w:ascii="楷体" w:hAnsi="楷体" w:eastAsia="楷体" w:cs="楷体"/>
          <w:sz w:val="30"/>
          <w:szCs w:val="30"/>
        </w:rPr>
        <w:t>——2021年9月26日在省十三届人大常委会第二十六次会议上</w:t>
      </w:r>
    </w:p>
    <w:p>
      <w:pPr>
        <w:spacing w:after="240" w:afterAutospacing="0" w:line="600" w:lineRule="exact"/>
        <w:jc w:val="center"/>
        <w:rPr>
          <w:rFonts w:hint="eastAsia" w:ascii="楷体" w:hAnsi="Times New Roman" w:eastAsia="楷体" w:cs="黑体"/>
          <w:color w:val="000000"/>
          <w:kern w:val="2"/>
          <w:sz w:val="32"/>
          <w:szCs w:val="32"/>
          <w:lang w:val="en-US" w:eastAsia="zh-CN" w:bidi="ar-SA"/>
        </w:rPr>
      </w:pPr>
      <w:r>
        <w:rPr>
          <w:rFonts w:hint="eastAsia" w:ascii="楷体" w:hAnsi="Times New Roman" w:eastAsia="楷体" w:cs="黑体"/>
          <w:color w:val="000000"/>
          <w:kern w:val="2"/>
          <w:sz w:val="32"/>
          <w:szCs w:val="32"/>
          <w:lang w:val="en-US" w:eastAsia="zh-CN" w:bidi="ar-SA"/>
        </w:rPr>
        <w:t>省发展改革委主任    康军</w:t>
      </w:r>
    </w:p>
    <w:p>
      <w:pPr>
        <w:pStyle w:val="2"/>
        <w:rPr>
          <w:rFonts w:hint="eastAsia"/>
          <w:lang w:val="en-US" w:eastAsia="zh-CN"/>
        </w:rPr>
      </w:pPr>
    </w:p>
    <w:p>
      <w:pPr>
        <w:spacing w:after="240" w:afterAutospacing="0" w:line="600" w:lineRule="exact"/>
        <w:ind w:left="640" w:hanging="640" w:hangingChars="200"/>
        <w:jc w:val="both"/>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主任、各位副主任、秘书长、各位委员：</w:t>
      </w:r>
    </w:p>
    <w:p>
      <w:pPr>
        <w:spacing w:after="240" w:afterAutospacing="0" w:line="600" w:lineRule="exact"/>
        <w:ind w:firstLine="640" w:firstLineChars="200"/>
        <w:jc w:val="both"/>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我受省人民政府委托，现就《甘肃省涉案财物价格鉴定条例(修订草案)》，作如下说明:</w:t>
      </w:r>
      <w:r>
        <w:rPr>
          <w:rFonts w:hint="eastAsia" w:ascii="仿宋" w:hAnsi="仿宋" w:eastAsia="仿宋" w:cs="仿宋"/>
          <w:b w:val="0"/>
          <w:i w:val="0"/>
          <w:caps w:val="0"/>
          <w:spacing w:val="0"/>
          <w:w w:val="100"/>
          <w:sz w:val="32"/>
          <w:szCs w:val="32"/>
          <w:lang w:val="en-US" w:eastAsia="zh-CN"/>
        </w:rPr>
        <w:br w:type="textWrapping"/>
      </w:r>
      <w:r>
        <w:rPr>
          <w:rFonts w:hint="eastAsia" w:ascii="仿宋" w:hAnsi="仿宋" w:eastAsia="仿宋" w:cs="仿宋"/>
          <w:b w:val="0"/>
          <w:bCs w:val="0"/>
          <w:i w:val="0"/>
          <w:caps w:val="0"/>
          <w:spacing w:val="0"/>
          <w:w w:val="100"/>
          <w:sz w:val="32"/>
          <w:szCs w:val="32"/>
          <w:lang w:val="en-US" w:eastAsia="zh-CN"/>
        </w:rPr>
        <w:t xml:space="preserve">  </w:t>
      </w:r>
      <w:r>
        <w:rPr>
          <w:rFonts w:hint="eastAsia" w:ascii="黑体" w:hAnsi="黑体" w:eastAsia="黑体" w:cs="黑体"/>
          <w:b w:val="0"/>
          <w:bCs w:val="0"/>
          <w:i w:val="0"/>
          <w:caps w:val="0"/>
          <w:spacing w:val="0"/>
          <w:w w:val="100"/>
          <w:sz w:val="32"/>
          <w:szCs w:val="32"/>
          <w:lang w:val="en-US" w:eastAsia="zh-CN"/>
        </w:rPr>
        <w:t xml:space="preserve">  一、修订的必要性</w:t>
      </w:r>
      <w:r>
        <w:rPr>
          <w:rFonts w:hint="eastAsia" w:ascii="黑体" w:hAnsi="黑体" w:eastAsia="黑体" w:cs="黑体"/>
          <w:b/>
          <w:bCs/>
          <w:i w:val="0"/>
          <w:caps w:val="0"/>
          <w:spacing w:val="0"/>
          <w:w w:val="100"/>
          <w:sz w:val="32"/>
          <w:szCs w:val="32"/>
          <w:lang w:val="en-US" w:eastAsia="zh-CN"/>
        </w:rPr>
        <w:br w:type="textWrapping"/>
      </w:r>
      <w:r>
        <w:rPr>
          <w:rFonts w:hint="eastAsia" w:ascii="仿宋" w:hAnsi="仿宋" w:eastAsia="仿宋" w:cs="仿宋"/>
          <w:b w:val="0"/>
          <w:i w:val="0"/>
          <w:caps w:val="0"/>
          <w:spacing w:val="0"/>
          <w:w w:val="100"/>
          <w:sz w:val="32"/>
          <w:szCs w:val="32"/>
          <w:lang w:val="en-US" w:eastAsia="zh-CN"/>
        </w:rPr>
        <w:t xml:space="preserve">    《甘肃省涉案财物价格鉴定条例》(以下简称《条例》)自2008年11月28日颁布实施以来，在加强我省涉案财物价格鉴定管理，规范涉案财物价格鉴定行为，保障司法、行政执法和仲裁活动客观公正，维护国家利益以及公民、法人和其他组织的合法权益等方面发挥了重要作用。</w:t>
      </w:r>
      <w:r>
        <w:rPr>
          <w:rFonts w:hint="eastAsia" w:ascii="仿宋" w:hAnsi="仿宋" w:eastAsia="仿宋" w:cs="仿宋"/>
          <w:b w:val="0"/>
          <w:i w:val="0"/>
          <w:caps w:val="0"/>
          <w:spacing w:val="0"/>
          <w:w w:val="100"/>
          <w:sz w:val="32"/>
          <w:szCs w:val="32"/>
          <w:lang w:val="en-US" w:eastAsia="zh-CN"/>
        </w:rPr>
        <w:br w:type="textWrapping"/>
      </w:r>
      <w:r>
        <w:rPr>
          <w:rFonts w:hint="eastAsia" w:ascii="仿宋" w:hAnsi="仿宋" w:eastAsia="仿宋" w:cs="仿宋"/>
          <w:b w:val="0"/>
          <w:i w:val="0"/>
          <w:caps w:val="0"/>
          <w:spacing w:val="0"/>
          <w:w w:val="100"/>
          <w:sz w:val="32"/>
          <w:szCs w:val="32"/>
          <w:lang w:val="en-US" w:eastAsia="zh-CN"/>
        </w:rPr>
        <w:t xml:space="preserve">    从2010年起，国家先后出台和制定了若干法律、法规和规范性文件，对价格鉴定工作的目的、定义、性质、机构界定、职责划分等都作出了新的规定，需要对《条例》进行修订。</w:t>
      </w:r>
      <w:r>
        <w:rPr>
          <w:rFonts w:hint="eastAsia" w:ascii="仿宋" w:hAnsi="仿宋" w:eastAsia="仿宋" w:cs="仿宋"/>
          <w:b w:val="0"/>
          <w:i w:val="0"/>
          <w:caps w:val="0"/>
          <w:spacing w:val="0"/>
          <w:w w:val="100"/>
          <w:sz w:val="32"/>
          <w:szCs w:val="32"/>
          <w:lang w:val="en-US" w:eastAsia="zh-CN"/>
        </w:rPr>
        <w:br w:type="textWrapping"/>
      </w:r>
      <w:r>
        <w:rPr>
          <w:rFonts w:hint="eastAsia" w:ascii="仿宋" w:hAnsi="仿宋" w:eastAsia="仿宋" w:cs="仿宋"/>
          <w:b w:val="0"/>
          <w:i w:val="0"/>
          <w:caps w:val="0"/>
          <w:spacing w:val="0"/>
          <w:w w:val="100"/>
          <w:sz w:val="32"/>
          <w:szCs w:val="32"/>
          <w:lang w:val="en-US" w:eastAsia="zh-CN"/>
        </w:rPr>
        <w:t xml:space="preserve">   </w:t>
      </w:r>
      <w:r>
        <w:rPr>
          <w:rFonts w:hint="eastAsia" w:ascii="黑体" w:hAnsi="黑体" w:eastAsia="黑体" w:cs="黑体"/>
          <w:b w:val="0"/>
          <w:bCs w:val="0"/>
          <w:i w:val="0"/>
          <w:caps w:val="0"/>
          <w:spacing w:val="0"/>
          <w:w w:val="100"/>
          <w:sz w:val="32"/>
          <w:szCs w:val="32"/>
          <w:lang w:val="en-US" w:eastAsia="zh-CN"/>
        </w:rPr>
        <w:t xml:space="preserve"> 二、修订过程</w:t>
      </w:r>
      <w:r>
        <w:rPr>
          <w:rFonts w:hint="eastAsia" w:ascii="仿宋" w:hAnsi="仿宋" w:eastAsia="仿宋" w:cs="仿宋"/>
          <w:b/>
          <w:bCs/>
          <w:i w:val="0"/>
          <w:caps w:val="0"/>
          <w:spacing w:val="0"/>
          <w:w w:val="100"/>
          <w:sz w:val="32"/>
          <w:szCs w:val="32"/>
          <w:lang w:val="en-US" w:eastAsia="zh-CN"/>
        </w:rPr>
        <w:br w:type="textWrapping"/>
      </w:r>
      <w:r>
        <w:rPr>
          <w:rFonts w:hint="eastAsia" w:ascii="仿宋" w:hAnsi="仿宋" w:eastAsia="仿宋" w:cs="仿宋"/>
          <w:b w:val="0"/>
          <w:i w:val="0"/>
          <w:caps w:val="0"/>
          <w:spacing w:val="0"/>
          <w:w w:val="100"/>
          <w:sz w:val="32"/>
          <w:szCs w:val="32"/>
          <w:lang w:val="en-US" w:eastAsia="zh-CN"/>
        </w:rPr>
        <w:t xml:space="preserve">   《条例》被列入省人大常委会2021年立法修订项目后，我委高度重视，3月份成立领导小组，启动《条例》修订工作。《条例》先后两次征求了国家发展改革委、中国价格协会、省直有关部门、各市(州)发展改革委、部分社会中介价格评估机构和法律专家的意见建议，并与省人大财经委、法工委对接，就《条例》框架、修改内容等进行沟通，进一步作了完善。5月17日，《条例》经我委党组会议审议，上报省政府，省政府批转省司法厅审查期间，我委配合省司法厅召开了专家论证会，又先后两次征求了有关省直部门和市(州) 的意见，通过省司法厅网站向社会公开征求了意见建议，对征求到的意见建议在修改时充分予以采纳。经2021年8月23日十三届省政府第142次常务会议讨论通过，形成了目前的修订草案。</w:t>
      </w:r>
      <w:r>
        <w:rPr>
          <w:rFonts w:hint="eastAsia" w:ascii="仿宋" w:hAnsi="仿宋" w:eastAsia="仿宋" w:cs="仿宋"/>
          <w:b w:val="0"/>
          <w:i w:val="0"/>
          <w:caps w:val="0"/>
          <w:spacing w:val="0"/>
          <w:w w:val="100"/>
          <w:sz w:val="32"/>
          <w:szCs w:val="32"/>
          <w:lang w:val="en-US" w:eastAsia="zh-CN"/>
        </w:rPr>
        <w:br w:type="textWrapping"/>
      </w:r>
      <w:r>
        <w:rPr>
          <w:rFonts w:hint="eastAsia" w:ascii="仿宋" w:hAnsi="仿宋" w:eastAsia="仿宋" w:cs="仿宋"/>
          <w:b w:val="0"/>
          <w:i w:val="0"/>
          <w:caps w:val="0"/>
          <w:spacing w:val="0"/>
          <w:w w:val="100"/>
          <w:sz w:val="32"/>
          <w:szCs w:val="32"/>
          <w:lang w:val="en-US" w:eastAsia="zh-CN"/>
        </w:rPr>
        <w:t xml:space="preserve">   </w:t>
      </w:r>
      <w:r>
        <w:rPr>
          <w:rFonts w:hint="eastAsia" w:ascii="黑体" w:hAnsi="黑体" w:eastAsia="黑体" w:cs="黑体"/>
          <w:b w:val="0"/>
          <w:i w:val="0"/>
          <w:caps w:val="0"/>
          <w:spacing w:val="0"/>
          <w:w w:val="100"/>
          <w:sz w:val="32"/>
          <w:szCs w:val="32"/>
          <w:lang w:val="en-US" w:eastAsia="zh-CN"/>
        </w:rPr>
        <w:t xml:space="preserve"> </w:t>
      </w:r>
      <w:r>
        <w:rPr>
          <w:rFonts w:hint="eastAsia" w:ascii="黑体" w:hAnsi="黑体" w:eastAsia="黑体" w:cs="黑体"/>
          <w:b w:val="0"/>
          <w:bCs w:val="0"/>
          <w:i w:val="0"/>
          <w:caps w:val="0"/>
          <w:spacing w:val="0"/>
          <w:w w:val="100"/>
          <w:sz w:val="32"/>
          <w:szCs w:val="32"/>
          <w:lang w:val="en-US" w:eastAsia="zh-CN"/>
        </w:rPr>
        <w:t>三、修订的主要内容</w:t>
      </w:r>
      <w:r>
        <w:rPr>
          <w:rFonts w:hint="eastAsia" w:ascii="仿宋" w:hAnsi="仿宋" w:eastAsia="仿宋" w:cs="仿宋"/>
          <w:b/>
          <w:bCs/>
          <w:i w:val="0"/>
          <w:caps w:val="0"/>
          <w:spacing w:val="0"/>
          <w:w w:val="100"/>
          <w:sz w:val="32"/>
          <w:szCs w:val="32"/>
          <w:lang w:val="en-US" w:eastAsia="zh-CN"/>
        </w:rPr>
        <w:br w:type="textWrapping"/>
      </w:r>
      <w:r>
        <w:rPr>
          <w:rFonts w:hint="eastAsia" w:ascii="仿宋" w:hAnsi="仿宋" w:eastAsia="仿宋" w:cs="仿宋"/>
          <w:b w:val="0"/>
          <w:i w:val="0"/>
          <w:caps w:val="0"/>
          <w:spacing w:val="0"/>
          <w:w w:val="100"/>
          <w:sz w:val="32"/>
          <w:szCs w:val="32"/>
          <w:lang w:val="en-US" w:eastAsia="zh-CN"/>
        </w:rPr>
        <w:t xml:space="preserve">    现行《条例》共28条，此次修改完善23条，删除5条，新增4条，修订后的《条例(修订草案)》共27条。主要作了以下几个方面的修改:</w:t>
      </w:r>
      <w:r>
        <w:rPr>
          <w:rFonts w:hint="eastAsia" w:ascii="仿宋" w:hAnsi="仿宋" w:eastAsia="仿宋" w:cs="仿宋"/>
          <w:b w:val="0"/>
          <w:i w:val="0"/>
          <w:caps w:val="0"/>
          <w:spacing w:val="0"/>
          <w:w w:val="100"/>
          <w:sz w:val="32"/>
          <w:szCs w:val="32"/>
          <w:lang w:val="en-US" w:eastAsia="zh-CN"/>
        </w:rPr>
        <w:br w:type="textWrapping"/>
      </w:r>
      <w:r>
        <w:rPr>
          <w:rFonts w:hint="eastAsia" w:ascii="仿宋" w:hAnsi="仿宋" w:eastAsia="仿宋" w:cs="仿宋"/>
          <w:b w:val="0"/>
          <w:i w:val="0"/>
          <w:caps w:val="0"/>
          <w:spacing w:val="0"/>
          <w:w w:val="100"/>
          <w:sz w:val="32"/>
          <w:szCs w:val="32"/>
          <w:lang w:val="en-US" w:eastAsia="zh-CN"/>
        </w:rPr>
        <w:t xml:space="preserve">    </w:t>
      </w:r>
      <w:r>
        <w:rPr>
          <w:rFonts w:hint="eastAsia" w:ascii="楷体" w:hAnsi="楷体" w:eastAsia="楷体" w:cs="楷体"/>
          <w:b w:val="0"/>
          <w:bCs w:val="0"/>
          <w:i w:val="0"/>
          <w:caps w:val="0"/>
          <w:spacing w:val="0"/>
          <w:w w:val="100"/>
          <w:sz w:val="32"/>
          <w:szCs w:val="32"/>
          <w:lang w:val="en-US" w:eastAsia="zh-CN"/>
        </w:rPr>
        <w:t>(一)规范了价格鉴定机构名称。</w:t>
      </w:r>
      <w:r>
        <w:rPr>
          <w:rFonts w:hint="eastAsia" w:ascii="仿宋" w:hAnsi="仿宋" w:eastAsia="仿宋" w:cs="仿宋"/>
          <w:b w:val="0"/>
          <w:i w:val="0"/>
          <w:caps w:val="0"/>
          <w:spacing w:val="0"/>
          <w:w w:val="100"/>
          <w:sz w:val="32"/>
          <w:szCs w:val="32"/>
          <w:lang w:val="en-US" w:eastAsia="zh-CN"/>
        </w:rPr>
        <w:t>依据机构改革规范政府管理部门名称和目前社会层面价格鉴定机构现状，将现行《条例》中所有表述为“价格认证中心”的，修改为“价格鉴定机构”。</w:t>
      </w:r>
    </w:p>
    <w:p>
      <w:pPr>
        <w:numPr>
          <w:ilvl w:val="0"/>
          <w:numId w:val="0"/>
        </w:numPr>
        <w:spacing w:after="240" w:afterAutospacing="0" w:line="600" w:lineRule="exact"/>
        <w:ind w:firstLine="640" w:firstLineChars="200"/>
        <w:jc w:val="both"/>
        <w:rPr>
          <w:rFonts w:hint="eastAsia" w:ascii="仿宋" w:hAnsi="仿宋" w:eastAsia="仿宋" w:cs="仿宋"/>
          <w:b w:val="0"/>
          <w:i w:val="0"/>
          <w:caps w:val="0"/>
          <w:spacing w:val="0"/>
          <w:w w:val="100"/>
          <w:sz w:val="32"/>
          <w:szCs w:val="32"/>
          <w:lang w:val="en-US" w:eastAsia="zh-CN"/>
        </w:rPr>
      </w:pPr>
      <w:r>
        <w:rPr>
          <w:rFonts w:hint="eastAsia" w:ascii="楷体" w:hAnsi="楷体" w:eastAsia="楷体" w:cs="楷体"/>
          <w:b w:val="0"/>
          <w:bCs w:val="0"/>
          <w:i w:val="0"/>
          <w:caps w:val="0"/>
          <w:spacing w:val="0"/>
          <w:w w:val="100"/>
          <w:sz w:val="32"/>
          <w:szCs w:val="32"/>
          <w:lang w:val="en-US" w:eastAsia="zh-CN"/>
        </w:rPr>
        <w:t>（二）明确了政府监管部门以及各类价格鉴定机构的性质、概念、工作范围等。</w:t>
      </w:r>
      <w:r>
        <w:rPr>
          <w:rFonts w:hint="eastAsia" w:ascii="仿宋" w:hAnsi="仿宋" w:eastAsia="仿宋" w:cs="仿宋"/>
          <w:b w:val="0"/>
          <w:i w:val="0"/>
          <w:caps w:val="0"/>
          <w:spacing w:val="0"/>
          <w:w w:val="100"/>
          <w:sz w:val="32"/>
          <w:szCs w:val="32"/>
          <w:lang w:val="en-US" w:eastAsia="zh-CN"/>
        </w:rPr>
        <w:t>一是对价格鉴定机构予以了明确。即包括县级以上人民政府价格主管部门所属的价格鉴定机构以及其他价格鉴定机构。二是对涉案财物价格鉴定的概念明细为价格鉴别、认定和评估。三是对监管部门予以了明确。县级以上人民政府价格主管部门负责本行政区域内涉案财物价格鉴定工作的指导、协调和鉴定行为的监督管理；县级以上人民政府市场监督管理部门负责对本行政区域内涉案财物价格鉴定机构的价格评估收费、不正当竞争行为进行监督管理，依法查处价格违法行为。四是根据现行国家有关规定，对涉案财物价格鉴定的工作原则、行业规范、从业规范、回避制度、鉴定程序和方法等进行修改完善。</w:t>
      </w:r>
      <w:r>
        <w:rPr>
          <w:rFonts w:hint="eastAsia" w:ascii="仿宋" w:hAnsi="仿宋" w:eastAsia="仿宋" w:cs="仿宋"/>
          <w:b w:val="0"/>
          <w:i w:val="0"/>
          <w:caps w:val="0"/>
          <w:spacing w:val="0"/>
          <w:w w:val="100"/>
          <w:sz w:val="32"/>
          <w:szCs w:val="32"/>
          <w:lang w:val="en-US" w:eastAsia="zh-CN"/>
        </w:rPr>
        <w:br w:type="textWrapping"/>
      </w:r>
      <w:r>
        <w:rPr>
          <w:rFonts w:hint="eastAsia" w:ascii="仿宋" w:hAnsi="仿宋" w:eastAsia="仿宋" w:cs="仿宋"/>
          <w:b w:val="0"/>
          <w:i w:val="0"/>
          <w:caps w:val="0"/>
          <w:spacing w:val="0"/>
          <w:w w:val="100"/>
          <w:sz w:val="32"/>
          <w:szCs w:val="32"/>
          <w:lang w:val="en-US" w:eastAsia="zh-CN"/>
        </w:rPr>
        <w:t xml:space="preserve">   </w:t>
      </w:r>
      <w:r>
        <w:rPr>
          <w:rFonts w:hint="eastAsia" w:ascii="楷体" w:hAnsi="楷体" w:eastAsia="楷体" w:cs="楷体"/>
          <w:b/>
          <w:bCs/>
          <w:i w:val="0"/>
          <w:caps w:val="0"/>
          <w:spacing w:val="0"/>
          <w:w w:val="100"/>
          <w:sz w:val="32"/>
          <w:szCs w:val="32"/>
          <w:lang w:val="en-US" w:eastAsia="zh-CN"/>
        </w:rPr>
        <w:t xml:space="preserve"> </w:t>
      </w:r>
      <w:r>
        <w:rPr>
          <w:rFonts w:hint="eastAsia" w:ascii="楷体" w:hAnsi="楷体" w:eastAsia="楷体" w:cs="楷体"/>
          <w:b w:val="0"/>
          <w:bCs w:val="0"/>
          <w:i w:val="0"/>
          <w:caps w:val="0"/>
          <w:spacing w:val="0"/>
          <w:w w:val="100"/>
          <w:sz w:val="32"/>
          <w:szCs w:val="32"/>
          <w:lang w:val="en-US" w:eastAsia="zh-CN"/>
        </w:rPr>
        <w:t>(三)明确了各类价格鉴定机构的工作范围</w:t>
      </w:r>
      <w:r>
        <w:rPr>
          <w:rFonts w:hint="eastAsia" w:ascii="楷体" w:hAnsi="楷体" w:eastAsia="楷体" w:cs="楷体"/>
          <w:b/>
          <w:bCs/>
          <w:i w:val="0"/>
          <w:caps w:val="0"/>
          <w:spacing w:val="0"/>
          <w:w w:val="100"/>
          <w:sz w:val="32"/>
          <w:szCs w:val="32"/>
          <w:lang w:val="en-US" w:eastAsia="zh-CN"/>
        </w:rPr>
        <w:t>。</w:t>
      </w:r>
      <w:r>
        <w:rPr>
          <w:rFonts w:hint="eastAsia" w:ascii="仿宋" w:hAnsi="仿宋" w:eastAsia="仿宋" w:cs="仿宋"/>
          <w:b w:val="0"/>
          <w:i w:val="0"/>
          <w:caps w:val="0"/>
          <w:spacing w:val="0"/>
          <w:w w:val="100"/>
          <w:sz w:val="32"/>
          <w:szCs w:val="32"/>
          <w:lang w:val="en-US" w:eastAsia="zh-CN"/>
        </w:rPr>
        <w:t>对政府价格主管部门所属价格鉴定机构和其他价格鉴定机构的工作范围予以了明确，规定县级以上人民政府价格主管部门所属的价格鉴定机构为涉案财物价格鉴定的非营利性机构，依照规定权限从事各类涉纪检监察、涉刑事、涉行政等涉案财物价格鉴定。</w:t>
      </w:r>
      <w:r>
        <w:rPr>
          <w:rFonts w:hint="eastAsia" w:ascii="仿宋" w:hAnsi="仿宋" w:eastAsia="仿宋" w:cs="仿宋"/>
          <w:b w:val="0"/>
          <w:i w:val="0"/>
          <w:caps w:val="0"/>
          <w:spacing w:val="0"/>
          <w:w w:val="100"/>
          <w:sz w:val="32"/>
          <w:szCs w:val="32"/>
          <w:lang w:val="en-US" w:eastAsia="zh-CN"/>
        </w:rPr>
        <w:br w:type="textWrapping"/>
      </w:r>
      <w:r>
        <w:rPr>
          <w:rFonts w:hint="eastAsia" w:ascii="仿宋" w:hAnsi="仿宋" w:eastAsia="仿宋" w:cs="仿宋"/>
          <w:b w:val="0"/>
          <w:i w:val="0"/>
          <w:caps w:val="0"/>
          <w:spacing w:val="0"/>
          <w:w w:val="100"/>
          <w:sz w:val="32"/>
          <w:szCs w:val="32"/>
          <w:lang w:val="en-US" w:eastAsia="zh-CN"/>
        </w:rPr>
        <w:t xml:space="preserve">    其他价格鉴定机构应当依法向登记机关申请设立登记，从事除涉纪检监察、涉刑事、涉行政外其他涉案财物价格鉴定。</w:t>
      </w:r>
      <w:r>
        <w:rPr>
          <w:rFonts w:hint="eastAsia" w:ascii="仿宋" w:hAnsi="仿宋" w:eastAsia="仿宋" w:cs="仿宋"/>
          <w:b w:val="0"/>
          <w:i w:val="0"/>
          <w:caps w:val="0"/>
          <w:spacing w:val="0"/>
          <w:w w:val="100"/>
          <w:sz w:val="32"/>
          <w:szCs w:val="32"/>
          <w:lang w:val="en-US" w:eastAsia="zh-CN"/>
        </w:rPr>
        <w:br w:type="textWrapping"/>
      </w:r>
      <w:r>
        <w:rPr>
          <w:rFonts w:hint="eastAsia" w:ascii="仿宋" w:hAnsi="仿宋" w:eastAsia="仿宋" w:cs="仿宋"/>
          <w:b w:val="0"/>
          <w:i w:val="0"/>
          <w:caps w:val="0"/>
          <w:spacing w:val="0"/>
          <w:w w:val="100"/>
          <w:sz w:val="32"/>
          <w:szCs w:val="32"/>
          <w:lang w:val="en-US" w:eastAsia="zh-CN"/>
        </w:rPr>
        <w:t xml:space="preserve">    以上说明及修订草案，请审议。</w:t>
      </w:r>
    </w:p>
    <w:p>
      <w:pPr>
        <w:pStyle w:val="2"/>
        <w:keepNext w:val="0"/>
        <w:keepLines w:val="0"/>
        <w:pageBreakBefore w:val="0"/>
        <w:widowControl w:val="0"/>
        <w:kinsoku/>
        <w:overflowPunct/>
        <w:autoSpaceDE/>
        <w:bidi w:val="0"/>
        <w:snapToGrid/>
        <w:spacing w:line="240" w:lineRule="auto"/>
        <w:ind w:left="0" w:leftChars="0" w:right="0" w:firstLine="0" w:firstLineChars="0"/>
        <w:textAlignment w:val="auto"/>
        <w:rPr>
          <w:rFonts w:hint="eastAsia" w:ascii="方正小标宋简体" w:hAnsi="方正小标宋简体" w:eastAsia="方正小标宋简体" w:cs="方正小标宋简体"/>
          <w:sz w:val="44"/>
          <w:szCs w:val="44"/>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modern"/>
    <w:pitch w:val="default"/>
    <w:sig w:usb0="E00002FF" w:usb1="4000045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Noto Sans CJK SC">
    <w:altName w:val="宋体"/>
    <w:panose1 w:val="020B0500000000000000"/>
    <w:charset w:val="86"/>
    <w:family w:val="auto"/>
    <w:pitch w:val="default"/>
    <w:sig w:usb0="00000000" w:usb1="00000000" w:usb2="00000016" w:usb3="00000000" w:csb0="602E0107" w:csb1="00000000"/>
  </w:font>
  <w:font w:name="DejaVu Sans">
    <w:altName w:val="Segoe Print"/>
    <w:panose1 w:val="020B0603030804020204"/>
    <w:charset w:val="00"/>
    <w:family w:val="auto"/>
    <w:pitch w:val="default"/>
    <w:sig w:usb0="00000000" w:usb1="00000000" w:usb2="0A246029" w:usb3="0400200C" w:csb0="600001FF" w:csb1="DFFF0000"/>
  </w:font>
  <w:font w:name="永中宋体">
    <w:altName w:val="宋体"/>
    <w:panose1 w:val="02010600030101010101"/>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52"/>
    <w:rsid w:val="00053ED1"/>
    <w:rsid w:val="000628F1"/>
    <w:rsid w:val="0006683C"/>
    <w:rsid w:val="00096B62"/>
    <w:rsid w:val="001A67A3"/>
    <w:rsid w:val="001B0012"/>
    <w:rsid w:val="001B4FC8"/>
    <w:rsid w:val="00200742"/>
    <w:rsid w:val="002125B6"/>
    <w:rsid w:val="002F154E"/>
    <w:rsid w:val="00483A2A"/>
    <w:rsid w:val="004F0944"/>
    <w:rsid w:val="005A73B4"/>
    <w:rsid w:val="005E5891"/>
    <w:rsid w:val="00616ADC"/>
    <w:rsid w:val="00740487"/>
    <w:rsid w:val="00860651"/>
    <w:rsid w:val="008B32E7"/>
    <w:rsid w:val="008F1340"/>
    <w:rsid w:val="00902978"/>
    <w:rsid w:val="00933DDC"/>
    <w:rsid w:val="0094004A"/>
    <w:rsid w:val="00993F0B"/>
    <w:rsid w:val="00A47493"/>
    <w:rsid w:val="00A53B52"/>
    <w:rsid w:val="00B32B71"/>
    <w:rsid w:val="00BA65B0"/>
    <w:rsid w:val="00C10FD7"/>
    <w:rsid w:val="00C275B7"/>
    <w:rsid w:val="00C94F04"/>
    <w:rsid w:val="00CB6AC9"/>
    <w:rsid w:val="00CC2B9C"/>
    <w:rsid w:val="00CE7C8F"/>
    <w:rsid w:val="00D02AC2"/>
    <w:rsid w:val="00D6479F"/>
    <w:rsid w:val="00D92413"/>
    <w:rsid w:val="00DE2A93"/>
    <w:rsid w:val="09175A1F"/>
    <w:rsid w:val="182677F6"/>
    <w:rsid w:val="1EC47803"/>
    <w:rsid w:val="21E47787"/>
    <w:rsid w:val="2488789A"/>
    <w:rsid w:val="2AE35C26"/>
    <w:rsid w:val="2F4777AF"/>
    <w:rsid w:val="32342E9C"/>
    <w:rsid w:val="33890E93"/>
    <w:rsid w:val="377F3415"/>
    <w:rsid w:val="37F6F71F"/>
    <w:rsid w:val="3FFA40FB"/>
    <w:rsid w:val="3FFC6C4A"/>
    <w:rsid w:val="51FED7AB"/>
    <w:rsid w:val="5207211B"/>
    <w:rsid w:val="5BD462C2"/>
    <w:rsid w:val="5D7EA438"/>
    <w:rsid w:val="5EFA7CCD"/>
    <w:rsid w:val="5F3A89EC"/>
    <w:rsid w:val="5FFBF464"/>
    <w:rsid w:val="60733F11"/>
    <w:rsid w:val="63BFD95A"/>
    <w:rsid w:val="66FD2A4A"/>
    <w:rsid w:val="6C265B6A"/>
    <w:rsid w:val="6DDDF6CB"/>
    <w:rsid w:val="6E7FAF5F"/>
    <w:rsid w:val="6F5B115D"/>
    <w:rsid w:val="6FBB27F8"/>
    <w:rsid w:val="6FFF438D"/>
    <w:rsid w:val="717F4ABA"/>
    <w:rsid w:val="72EE4E2A"/>
    <w:rsid w:val="74F49EB4"/>
    <w:rsid w:val="757DE146"/>
    <w:rsid w:val="75BBBEA0"/>
    <w:rsid w:val="75ED5D32"/>
    <w:rsid w:val="7766C59B"/>
    <w:rsid w:val="777D4217"/>
    <w:rsid w:val="77AC2428"/>
    <w:rsid w:val="77FFCB2A"/>
    <w:rsid w:val="77FFD27B"/>
    <w:rsid w:val="78FE481A"/>
    <w:rsid w:val="7A323380"/>
    <w:rsid w:val="7AFFF902"/>
    <w:rsid w:val="7CA3E458"/>
    <w:rsid w:val="7EFAF087"/>
    <w:rsid w:val="7F7D58EC"/>
    <w:rsid w:val="7F9BE0C6"/>
    <w:rsid w:val="7FEEEDD1"/>
    <w:rsid w:val="7FF79C02"/>
    <w:rsid w:val="7FFB1B18"/>
    <w:rsid w:val="7FFD3AF6"/>
    <w:rsid w:val="873F2367"/>
    <w:rsid w:val="9D4B5CFF"/>
    <w:rsid w:val="9FEBCF3E"/>
    <w:rsid w:val="9FEF0E4A"/>
    <w:rsid w:val="AD5F5AE9"/>
    <w:rsid w:val="B366E979"/>
    <w:rsid w:val="B7EF85FB"/>
    <w:rsid w:val="BA7B23C6"/>
    <w:rsid w:val="BC5F7FDB"/>
    <w:rsid w:val="BF7F38A3"/>
    <w:rsid w:val="BFB6FFE6"/>
    <w:rsid w:val="CBFC8F54"/>
    <w:rsid w:val="CD3EDDE9"/>
    <w:rsid w:val="CF0FF029"/>
    <w:rsid w:val="CFFF7263"/>
    <w:rsid w:val="D6FF8DB1"/>
    <w:rsid w:val="D74BF6AB"/>
    <w:rsid w:val="D77FBC62"/>
    <w:rsid w:val="DEC3A97E"/>
    <w:rsid w:val="DFBF8A54"/>
    <w:rsid w:val="DFEB4ADC"/>
    <w:rsid w:val="DFEFD79F"/>
    <w:rsid w:val="DFF7E9E8"/>
    <w:rsid w:val="DFFCCCAF"/>
    <w:rsid w:val="E34FD4A1"/>
    <w:rsid w:val="E9D89C23"/>
    <w:rsid w:val="E9F71EFB"/>
    <w:rsid w:val="E9F904F4"/>
    <w:rsid w:val="ECAE8611"/>
    <w:rsid w:val="ECFD32BD"/>
    <w:rsid w:val="EFF32A20"/>
    <w:rsid w:val="EFFD1DF7"/>
    <w:rsid w:val="F1DB9961"/>
    <w:rsid w:val="F38D895D"/>
    <w:rsid w:val="F4EA9381"/>
    <w:rsid w:val="F5D962E5"/>
    <w:rsid w:val="F5E72C23"/>
    <w:rsid w:val="F77E5F01"/>
    <w:rsid w:val="F9CF8CB2"/>
    <w:rsid w:val="FA5DA317"/>
    <w:rsid w:val="FA7A06FB"/>
    <w:rsid w:val="FAF41D82"/>
    <w:rsid w:val="FB3BD7B7"/>
    <w:rsid w:val="FB6E079A"/>
    <w:rsid w:val="FB7E255A"/>
    <w:rsid w:val="FBBBDEAA"/>
    <w:rsid w:val="FBBF9B8D"/>
    <w:rsid w:val="FBED2B99"/>
    <w:rsid w:val="FD338641"/>
    <w:rsid w:val="FDABA8D4"/>
    <w:rsid w:val="FDEA2A97"/>
    <w:rsid w:val="FDFD1BDA"/>
    <w:rsid w:val="FDFDBD3D"/>
    <w:rsid w:val="FDFFF8E1"/>
    <w:rsid w:val="FE734873"/>
    <w:rsid w:val="FE7B7CB0"/>
    <w:rsid w:val="FF46A45C"/>
    <w:rsid w:val="FFD778FE"/>
    <w:rsid w:val="FFDDCFCE"/>
    <w:rsid w:val="FFDF7796"/>
    <w:rsid w:val="FFF7E04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customStyle="1" w:styleId="2">
    <w:name w:val="正文首行缩进 21"/>
    <w:qFormat/>
    <w:uiPriority w:val="2457"/>
    <w:pPr>
      <w:widowControl/>
      <w:suppressAutoHyphens w:val="0"/>
      <w:bidi w:val="0"/>
      <w:ind w:left="200" w:right="0" w:firstLine="200"/>
    </w:pPr>
    <w:rPr>
      <w:rFonts w:ascii="Times New Roman" w:hAnsi="Times New Roman" w:eastAsia="宋体" w:cs="Times New Roman"/>
      <w:color w:val="auto"/>
      <w:sz w:val="20"/>
      <w:szCs w:val="20"/>
      <w:lang w:val="en-US" w:eastAsia="zh-CN" w:bidi="ar-SA"/>
    </w:rPr>
  </w:style>
  <w:style w:type="paragraph" w:styleId="3">
    <w:name w:val="index 8"/>
    <w:basedOn w:val="1"/>
    <w:next w:val="1"/>
    <w:qFormat/>
    <w:uiPriority w:val="0"/>
    <w:pPr>
      <w:ind w:left="2940"/>
    </w:pPr>
  </w:style>
  <w:style w:type="paragraph" w:styleId="4">
    <w:name w:val="index 5"/>
    <w:basedOn w:val="1"/>
    <w:next w:val="1"/>
    <w:qFormat/>
    <w:uiPriority w:val="0"/>
    <w:pPr>
      <w:ind w:left="1680"/>
    </w:pPr>
  </w:style>
  <w:style w:type="paragraph" w:styleId="5">
    <w:name w:val="Balloon Text"/>
    <w:basedOn w:val="1"/>
    <w:link w:val="16"/>
    <w:unhideWhenUsed/>
    <w:qFormat/>
    <w:uiPriority w:val="99"/>
    <w:rPr>
      <w:sz w:val="18"/>
      <w:szCs w:val="18"/>
    </w:rPr>
  </w:style>
  <w:style w:type="paragraph" w:styleId="6">
    <w:name w:val="footer"/>
    <w:basedOn w:val="1"/>
    <w:next w:val="3"/>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widowControl w:val="0"/>
    </w:pPr>
    <w:rPr>
      <w:rFonts w:ascii="Times New Roman" w:hAnsi="Times New Roman" w:eastAsia="宋体" w:cs="Times New Roman"/>
      <w:sz w:val="24"/>
      <w:szCs w:val="24"/>
      <w:lang w:val="en-US" w:eastAsia="zh-CN" w:bidi="ar-SA"/>
    </w:rPr>
  </w:style>
  <w:style w:type="paragraph" w:customStyle="1" w:styleId="12">
    <w:name w:val="Body Text Indent 21"/>
    <w:next w:val="4"/>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customStyle="1" w:styleId="13">
    <w:name w:val="BodyText"/>
    <w:basedOn w:val="1"/>
    <w:qFormat/>
    <w:uiPriority w:val="0"/>
    <w:pPr>
      <w:spacing w:line="440" w:lineRule="exact"/>
    </w:pPr>
    <w:rPr>
      <w:rFonts w:ascii="Times New Roman" w:hAnsi="Times New Roman" w:eastAsia="仿宋"/>
    </w:rPr>
  </w:style>
  <w:style w:type="character" w:customStyle="1" w:styleId="14">
    <w:name w:val="页眉 Char"/>
    <w:basedOn w:val="10"/>
    <w:link w:val="7"/>
    <w:qFormat/>
    <w:uiPriority w:val="99"/>
    <w:rPr>
      <w:kern w:val="2"/>
      <w:sz w:val="18"/>
      <w:szCs w:val="18"/>
    </w:rPr>
  </w:style>
  <w:style w:type="character" w:customStyle="1" w:styleId="15">
    <w:name w:val="页脚 Char"/>
    <w:basedOn w:val="10"/>
    <w:link w:val="6"/>
    <w:qFormat/>
    <w:uiPriority w:val="99"/>
    <w:rPr>
      <w:kern w:val="2"/>
      <w:sz w:val="18"/>
      <w:szCs w:val="18"/>
    </w:rPr>
  </w:style>
  <w:style w:type="character" w:customStyle="1" w:styleId="16">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5611</Words>
  <Characters>240</Characters>
  <Lines>2</Lines>
  <Paragraphs>11</Paragraphs>
  <TotalTime>0</TotalTime>
  <ScaleCrop>false</ScaleCrop>
  <LinksUpToDate>false</LinksUpToDate>
  <CharactersWithSpaces>5840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2021-04-20T19:46:00Z</dcterms:created>
  <dc:creator>DELL</dc:creator>
  <cp:lastModifiedBy>Administrator</cp:lastModifiedBy>
  <cp:lastPrinted>2021-09-28T17:36:00Z</cp:lastPrinted>
  <dcterms:modified xsi:type="dcterms:W3CDTF">2021-09-29T09:08:28Z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9E09D5F13BFB4F32B8F99A9689D12032</vt:lpwstr>
  </property>
</Properties>
</file>