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spacing w:val="-20"/>
          <w:sz w:val="32"/>
          <w:szCs w:val="32"/>
          <w:lang w:eastAsia="zh-CN" w:bidi="ar-SA"/>
        </w:rPr>
      </w:pPr>
      <w:r>
        <w:rPr>
          <w:rFonts w:hint="eastAsia" w:ascii="黑体" w:hAnsi="黑体" w:eastAsia="黑体" w:cs="黑体"/>
          <w:color w:val="auto"/>
          <w:spacing w:val="-20"/>
          <w:sz w:val="32"/>
          <w:szCs w:val="32"/>
          <w:lang w:eastAsia="zh-CN" w:bidi="ar-SA"/>
        </w:rPr>
        <w:t>附件1</w:t>
      </w:r>
    </w:p>
    <w:p>
      <w:pPr>
        <w:adjustRightInd w:val="0"/>
        <w:snapToGrid w:val="0"/>
        <w:spacing w:line="640" w:lineRule="exact"/>
        <w:jc w:val="center"/>
        <w:rPr>
          <w:rFonts w:ascii="楷体" w:eastAsia="楷体" w:cs="黑体"/>
          <w:color w:val="000000"/>
          <w:sz w:val="44"/>
          <w:szCs w:val="44"/>
        </w:rPr>
      </w:pPr>
    </w:p>
    <w:p>
      <w:pPr>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关于《甘肃省社会信用条例（草案）》</w:t>
      </w:r>
    </w:p>
    <w:p>
      <w:pPr>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的说明</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楷体" w:hAnsi="楷体" w:eastAsia="楷体" w:cs="楷体"/>
          <w:sz w:val="30"/>
          <w:szCs w:val="30"/>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楷体" w:hAnsi="Times New Roman" w:eastAsia="楷体" w:cs="黑体"/>
          <w:color w:val="000000"/>
          <w:kern w:val="2"/>
          <w:sz w:val="32"/>
          <w:szCs w:val="32"/>
          <w:lang w:val="en-US" w:eastAsia="zh-CN" w:bidi="ar-SA"/>
        </w:rPr>
      </w:pPr>
      <w:r>
        <w:rPr>
          <w:rFonts w:hint="eastAsia" w:ascii="楷体" w:hAnsi="楷体" w:eastAsia="楷体" w:cs="楷体"/>
          <w:sz w:val="30"/>
          <w:szCs w:val="30"/>
        </w:rPr>
        <w:t>——2021年9月26日在省十三届人大常委会第二十六次会议上</w:t>
      </w:r>
    </w:p>
    <w:p>
      <w:pPr>
        <w:pStyle w:val="2"/>
        <w:jc w:val="center"/>
        <w:rPr>
          <w:rFonts w:hint="eastAsia" w:ascii="楷体" w:hAnsi="Times New Roman" w:eastAsia="楷体" w:cs="黑体"/>
          <w:color w:val="000000"/>
          <w:kern w:val="2"/>
          <w:sz w:val="32"/>
          <w:szCs w:val="32"/>
          <w:lang w:val="en-US" w:eastAsia="zh-CN" w:bidi="ar-SA"/>
        </w:rPr>
      </w:pPr>
      <w:r>
        <w:rPr>
          <w:rFonts w:hint="eastAsia" w:ascii="楷体" w:hAnsi="Times New Roman" w:eastAsia="楷体" w:cs="黑体"/>
          <w:color w:val="000000"/>
          <w:kern w:val="2"/>
          <w:sz w:val="32"/>
          <w:szCs w:val="32"/>
          <w:lang w:val="en-US" w:eastAsia="zh-CN" w:bidi="ar-SA"/>
        </w:rPr>
        <w:t>省发展改革委主任  康军</w:t>
      </w:r>
    </w:p>
    <w:p>
      <w:pPr>
        <w:keepLines w:val="0"/>
        <w:widowControl w:val="0"/>
        <w:snapToGrid/>
        <w:spacing w:before="0" w:beforeAutospacing="0" w:after="0" w:afterAutospacing="0" w:line="600" w:lineRule="exact"/>
        <w:jc w:val="both"/>
        <w:textAlignment w:val="baseline"/>
        <w:rPr>
          <w:rFonts w:hint="eastAsia" w:ascii="仿宋" w:hAnsi="仿宋" w:eastAsia="仿宋" w:cs="仿宋"/>
          <w:b w:val="0"/>
          <w:i w:val="0"/>
          <w:caps w:val="0"/>
          <w:spacing w:val="0"/>
          <w:w w:val="100"/>
          <w:sz w:val="32"/>
          <w:szCs w:val="32"/>
          <w:lang w:val="en-US" w:eastAsia="zh-CN"/>
        </w:rPr>
      </w:pPr>
    </w:p>
    <w:p>
      <w:pPr>
        <w:keepLines w:val="0"/>
        <w:widowControl w:val="0"/>
        <w:snapToGrid/>
        <w:spacing w:before="0" w:beforeAutospacing="0" w:after="0" w:afterAutospacing="0" w:line="600" w:lineRule="exact"/>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主任、各位副主任、秘书长、各位委员：</w:t>
      </w:r>
    </w:p>
    <w:p>
      <w:pPr>
        <w:keepLines w:val="0"/>
        <w:widowControl w:val="0"/>
        <w:snapToGrid/>
        <w:spacing w:before="0" w:beforeAutospacing="0" w:after="0" w:afterAutospacing="0" w:line="600" w:lineRule="exact"/>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 xml:space="preserve">    受省人民政府委托，现就《甘肃省社会信用条例(草案)》（以下简称《条例(草案)》作如下说明：</w:t>
      </w:r>
    </w:p>
    <w:p>
      <w:pPr>
        <w:keepLines w:val="0"/>
        <w:widowControl w:val="0"/>
        <w:snapToGrid/>
        <w:spacing w:before="0" w:beforeAutospacing="0" w:after="0" w:afterAutospacing="0" w:line="580" w:lineRule="exact"/>
        <w:ind w:firstLine="640" w:firstLineChars="200"/>
        <w:jc w:val="both"/>
        <w:textAlignment w:val="baseline"/>
        <w:rPr>
          <w:rFonts w:hint="eastAsia" w:ascii="黑体" w:hAnsi="黑体" w:eastAsia="黑体" w:cs="黑体"/>
          <w:b w:val="0"/>
          <w:i w:val="0"/>
          <w:caps w:val="0"/>
          <w:spacing w:val="0"/>
          <w:w w:val="100"/>
          <w:sz w:val="32"/>
          <w:szCs w:val="32"/>
          <w:lang w:eastAsia="zh-CN"/>
        </w:rPr>
      </w:pPr>
      <w:r>
        <w:rPr>
          <w:rFonts w:hint="eastAsia" w:ascii="黑体" w:hAnsi="黑体" w:eastAsia="黑体" w:cs="黑体"/>
          <w:b w:val="0"/>
          <w:i w:val="0"/>
          <w:caps w:val="0"/>
          <w:spacing w:val="0"/>
          <w:w w:val="100"/>
          <w:sz w:val="32"/>
          <w:szCs w:val="32"/>
          <w:lang w:val="en-US" w:eastAsia="zh-CN"/>
        </w:rPr>
        <w:t>一</w:t>
      </w:r>
      <w:r>
        <w:rPr>
          <w:rFonts w:hint="eastAsia" w:ascii="黑体" w:hAnsi="黑体" w:eastAsia="黑体" w:cs="黑体"/>
          <w:b w:val="0"/>
          <w:i w:val="0"/>
          <w:caps w:val="0"/>
          <w:spacing w:val="0"/>
          <w:w w:val="100"/>
          <w:sz w:val="32"/>
          <w:szCs w:val="32"/>
        </w:rPr>
        <w:t>、</w:t>
      </w:r>
      <w:r>
        <w:rPr>
          <w:rFonts w:hint="eastAsia" w:ascii="黑体" w:hAnsi="黑体" w:eastAsia="黑体" w:cs="黑体"/>
          <w:b w:val="0"/>
          <w:i w:val="0"/>
          <w:caps w:val="0"/>
          <w:spacing w:val="0"/>
          <w:w w:val="100"/>
          <w:sz w:val="32"/>
          <w:szCs w:val="32"/>
          <w:lang w:eastAsia="zh-CN"/>
        </w:rPr>
        <w:t>制定</w:t>
      </w:r>
      <w:r>
        <w:rPr>
          <w:rFonts w:hint="eastAsia" w:ascii="黑体" w:hAnsi="黑体" w:eastAsia="黑体" w:cs="黑体"/>
          <w:b w:val="0"/>
          <w:i w:val="0"/>
          <w:caps w:val="0"/>
          <w:spacing w:val="0"/>
          <w:w w:val="100"/>
          <w:sz w:val="32"/>
          <w:szCs w:val="32"/>
        </w:rPr>
        <w:t>的</w:t>
      </w:r>
      <w:r>
        <w:rPr>
          <w:rFonts w:hint="eastAsia" w:ascii="黑体" w:hAnsi="黑体" w:eastAsia="黑体" w:cs="黑体"/>
          <w:b w:val="0"/>
          <w:i w:val="0"/>
          <w:caps w:val="0"/>
          <w:spacing w:val="0"/>
          <w:w w:val="100"/>
          <w:sz w:val="32"/>
          <w:szCs w:val="32"/>
          <w:lang w:eastAsia="zh-CN"/>
        </w:rPr>
        <w:t>必要性</w:t>
      </w:r>
    </w:p>
    <w:p>
      <w:pPr>
        <w:keepLines w:val="0"/>
        <w:widowControl w:val="0"/>
        <w:snapToGrid/>
        <w:spacing w:before="0" w:beforeAutospacing="0" w:after="0" w:afterAutospacing="0" w:line="580" w:lineRule="exact"/>
        <w:ind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楷体" w:hAnsi="楷体" w:eastAsia="楷体" w:cs="楷体"/>
          <w:b w:val="0"/>
          <w:bCs w:val="0"/>
          <w:i w:val="0"/>
          <w:caps w:val="0"/>
          <w:spacing w:val="0"/>
          <w:w w:val="100"/>
          <w:sz w:val="32"/>
          <w:szCs w:val="32"/>
          <w:lang w:val="en-US" w:eastAsia="zh-CN"/>
        </w:rPr>
        <w:t>(一）党中央、国务院有决策部署。</w:t>
      </w:r>
      <w:r>
        <w:rPr>
          <w:rFonts w:hint="eastAsia" w:ascii="仿宋" w:hAnsi="仿宋" w:eastAsia="仿宋" w:cs="仿宋"/>
          <w:b w:val="0"/>
          <w:i w:val="0"/>
          <w:caps w:val="0"/>
          <w:spacing w:val="0"/>
          <w:w w:val="100"/>
          <w:sz w:val="32"/>
          <w:szCs w:val="32"/>
          <w:lang w:eastAsia="zh-CN"/>
        </w:rPr>
        <w:t>2017年10月，习近平总书记在党的十九大报告中明确提出，要加快推进诚信建设和志愿服务制度化，强化社会责任意识、规则意识、奉献意识。2020年12月以来，党中央、国务院先后印发《法治社会建设实施纲要(2020-2025年)》《法治中国建设规划(2020-2025年)》等政策文件，明确提出要深入推进诚信建设制度化，以良法促进社会建设、保障社会善治，推动出台信用方面的法律法规。</w:t>
      </w:r>
    </w:p>
    <w:p>
      <w:pPr>
        <w:keepLines w:val="0"/>
        <w:widowControl w:val="0"/>
        <w:snapToGrid/>
        <w:spacing w:before="0" w:beforeAutospacing="0" w:after="0" w:afterAutospacing="0" w:line="580" w:lineRule="exact"/>
        <w:ind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楷体" w:hAnsi="楷体" w:eastAsia="楷体" w:cs="楷体"/>
          <w:b w:val="0"/>
          <w:bCs w:val="0"/>
          <w:i w:val="0"/>
          <w:caps w:val="0"/>
          <w:spacing w:val="0"/>
          <w:w w:val="100"/>
          <w:sz w:val="32"/>
          <w:szCs w:val="32"/>
          <w:lang w:val="en-US" w:eastAsia="zh-CN"/>
        </w:rPr>
        <w:t>(二)省委、省政府有工作要求。</w:t>
      </w:r>
      <w:r>
        <w:rPr>
          <w:rFonts w:hint="eastAsia" w:ascii="仿宋" w:hAnsi="仿宋" w:eastAsia="仿宋" w:cs="仿宋"/>
          <w:b w:val="0"/>
          <w:i w:val="0"/>
          <w:caps w:val="0"/>
          <w:spacing w:val="0"/>
          <w:w w:val="100"/>
          <w:sz w:val="32"/>
          <w:szCs w:val="32"/>
          <w:lang w:eastAsia="zh-CN"/>
        </w:rPr>
        <w:t>省委、省政府高度重视社会信用体系建设，2020年12月省委十三届十三次全会审议通过的《甘肃省国民经济和社会发展第十四个五年规划和二0三五年远景目标的建议》，以及2021年2月省政府印发的《甘肃省国民经济和社会发展第十四个五年规划和二0三五年远景目标纲要》均明确提出，要深入推进社会信用体系建设，构建以信用为基础、贯穿市场主体全生命周期的新型监管机制。今年，省政府《工作报告》也提出依法依规推进社会信用体系建设，加快打造“诚信甘肃”。社会信用立法作为社会信用体系建设的基础，推进立法工作势在必行。</w:t>
      </w:r>
    </w:p>
    <w:p>
      <w:pPr>
        <w:keepLines w:val="0"/>
        <w:widowControl w:val="0"/>
        <w:snapToGrid/>
        <w:spacing w:before="0" w:beforeAutospacing="0" w:after="0" w:afterAutospacing="0" w:line="580" w:lineRule="exact"/>
        <w:ind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楷体" w:hAnsi="楷体" w:eastAsia="楷体" w:cs="楷体"/>
          <w:b w:val="0"/>
          <w:bCs w:val="0"/>
          <w:i w:val="0"/>
          <w:caps w:val="0"/>
          <w:spacing w:val="0"/>
          <w:w w:val="100"/>
          <w:sz w:val="32"/>
          <w:szCs w:val="32"/>
          <w:lang w:val="en-US" w:eastAsia="zh-CN"/>
        </w:rPr>
        <w:t>(三)实际工作有迫切需要。</w:t>
      </w:r>
      <w:r>
        <w:rPr>
          <w:rFonts w:hint="eastAsia" w:ascii="仿宋" w:hAnsi="仿宋" w:eastAsia="仿宋" w:cs="仿宋"/>
          <w:b w:val="0"/>
          <w:i w:val="0"/>
          <w:caps w:val="0"/>
          <w:spacing w:val="0"/>
          <w:w w:val="100"/>
          <w:sz w:val="32"/>
          <w:szCs w:val="32"/>
          <w:lang w:eastAsia="zh-CN"/>
        </w:rPr>
        <w:t>近年来，我省社会信用体系建设取得了积极进展，但面对新形势、新任务、新要求，我省在社会信用信息记录、归集、共享、披露、查询和使用，以及守信激励和失信惩戒措施实施、信用主体权益保护、信用服务行业规范发展、社会信用环境建设等方面，仍面临着诸多亟需解决的问题和不足，迫切需要通过立法予以调整规范。</w:t>
      </w:r>
    </w:p>
    <w:p>
      <w:pPr>
        <w:keepLines w:val="0"/>
        <w:widowControl w:val="0"/>
        <w:snapToGrid/>
        <w:spacing w:before="0" w:beforeAutospacing="0" w:after="0" w:afterAutospacing="0" w:line="580" w:lineRule="exact"/>
        <w:ind w:firstLine="640" w:firstLineChars="200"/>
        <w:jc w:val="both"/>
        <w:textAlignment w:val="baseline"/>
        <w:rPr>
          <w:rFonts w:hint="eastAsia"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二、</w:t>
      </w:r>
      <w:r>
        <w:rPr>
          <w:rFonts w:hint="eastAsia" w:ascii="黑体" w:hAnsi="黑体" w:eastAsia="黑体" w:cs="黑体"/>
          <w:b w:val="0"/>
          <w:i w:val="0"/>
          <w:caps w:val="0"/>
          <w:spacing w:val="0"/>
          <w:w w:val="100"/>
          <w:sz w:val="32"/>
          <w:szCs w:val="32"/>
          <w:lang w:eastAsia="zh-CN"/>
        </w:rPr>
        <w:t>制定</w:t>
      </w:r>
      <w:r>
        <w:rPr>
          <w:rFonts w:hint="eastAsia" w:ascii="黑体" w:hAnsi="黑体" w:eastAsia="黑体" w:cs="黑体"/>
          <w:b w:val="0"/>
          <w:i w:val="0"/>
          <w:caps w:val="0"/>
          <w:spacing w:val="0"/>
          <w:w w:val="100"/>
          <w:sz w:val="32"/>
          <w:szCs w:val="32"/>
        </w:rPr>
        <w:t>过程</w:t>
      </w:r>
    </w:p>
    <w:p>
      <w:pPr>
        <w:keepLines w:val="0"/>
        <w:widowControl w:val="0"/>
        <w:snapToGrid/>
        <w:spacing w:before="0" w:beforeAutospacing="0" w:after="0" w:afterAutospacing="0" w:line="580" w:lineRule="exact"/>
        <w:ind w:firstLine="640" w:firstLineChars="200"/>
        <w:jc w:val="both"/>
        <w:textAlignment w:val="baseline"/>
        <w:rPr>
          <w:rFonts w:hint="eastAsia" w:ascii="仿宋" w:hAnsi="仿宋" w:eastAsia="仿宋" w:cs="仿宋"/>
          <w:b w:val="0"/>
          <w:i w:val="0"/>
          <w:caps w:val="0"/>
          <w:spacing w:val="0"/>
          <w:w w:val="100"/>
          <w:kern w:val="2"/>
          <w:sz w:val="32"/>
          <w:szCs w:val="32"/>
          <w:lang w:val="en-US" w:eastAsia="zh-CN" w:bidi="ar-SA"/>
        </w:rPr>
      </w:pPr>
      <w:r>
        <w:rPr>
          <w:rFonts w:hint="eastAsia" w:ascii="仿宋" w:hAnsi="仿宋" w:eastAsia="仿宋" w:cs="仿宋"/>
          <w:b w:val="0"/>
          <w:i w:val="0"/>
          <w:caps w:val="0"/>
          <w:spacing w:val="0"/>
          <w:w w:val="100"/>
          <w:kern w:val="2"/>
          <w:sz w:val="32"/>
          <w:szCs w:val="32"/>
          <w:lang w:val="en-US" w:eastAsia="zh-CN" w:bidi="ar-SA"/>
        </w:rPr>
        <w:t>2020年9月以来,我们组建工作专班，在省人大法制委员会、财政经济委员会及省人大常委会法制工作委员会指导帮助下，严格对照《中华人民共和国社会信用法(草案征求意见稿)》内容，认真学习借鉴河南、山东、天津、江苏等兄弟省份已出台的信用条例，结合省情实际，起草了《条例(草案)》，先后多次组织召开专家论证会、有关单位、行业协会商会及民营企业代表参加的座谈会，广泛听取意见，书面征求了省社会信用体系建设领导小组49个成员单位和各市州、兰州新区的意见并逐条逐项研究采纳。经2021年8月16日省政府第141次常务会议审议通过，形成了目前的《条例(草案)》。</w:t>
      </w:r>
    </w:p>
    <w:p>
      <w:pPr>
        <w:keepLines w:val="0"/>
        <w:widowControl w:val="0"/>
        <w:snapToGrid/>
        <w:spacing w:before="0" w:beforeAutospacing="0" w:after="0" w:afterAutospacing="0" w:line="580" w:lineRule="exact"/>
        <w:ind w:firstLine="640" w:firstLineChars="200"/>
        <w:jc w:val="both"/>
        <w:textAlignment w:val="baseline"/>
        <w:rPr>
          <w:rFonts w:hint="eastAsia"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三、主要内容</w:t>
      </w:r>
    </w:p>
    <w:p>
      <w:pPr>
        <w:keepLines w:val="0"/>
        <w:widowControl w:val="0"/>
        <w:snapToGrid/>
        <w:spacing w:before="0" w:beforeAutospacing="0" w:after="0" w:afterAutospacing="0" w:line="580" w:lineRule="exact"/>
        <w:ind w:firstLine="640" w:firstLineChars="200"/>
        <w:jc w:val="both"/>
        <w:textAlignment w:val="baseline"/>
        <w:rPr>
          <w:rFonts w:hint="eastAsia" w:ascii="仿宋" w:hAnsi="仿宋" w:eastAsia="仿宋" w:cs="仿宋"/>
          <w:b w:val="0"/>
          <w:i w:val="0"/>
          <w:caps w:val="0"/>
          <w:spacing w:val="0"/>
          <w:w w:val="100"/>
          <w:kern w:val="2"/>
          <w:sz w:val="32"/>
          <w:szCs w:val="32"/>
          <w:lang w:val="en-US" w:eastAsia="zh-CN" w:bidi="ar-SA"/>
        </w:rPr>
      </w:pPr>
      <w:r>
        <w:rPr>
          <w:rFonts w:hint="eastAsia" w:ascii="仿宋" w:hAnsi="仿宋" w:eastAsia="仿宋" w:cs="仿宋"/>
          <w:b w:val="0"/>
          <w:i w:val="0"/>
          <w:caps w:val="0"/>
          <w:spacing w:val="0"/>
          <w:w w:val="100"/>
          <w:kern w:val="2"/>
          <w:sz w:val="32"/>
          <w:szCs w:val="32"/>
          <w:lang w:val="en-US" w:eastAsia="zh-CN" w:bidi="ar-SA"/>
        </w:rPr>
        <w:t>《条例(草案)》共8章69条，聚焦信用信息归集共享、守信激励和失信惩戒、信用主体权益保护、社会信用体系建设等重点，进一步细化明确了基本原则、责任主体和基本制度规范。</w:t>
      </w:r>
    </w:p>
    <w:p>
      <w:pPr>
        <w:keepLines w:val="0"/>
        <w:widowControl w:val="0"/>
        <w:snapToGrid/>
        <w:spacing w:before="0" w:beforeAutospacing="0" w:after="0" w:afterAutospacing="0" w:line="580" w:lineRule="exact"/>
        <w:ind w:firstLine="640" w:firstLineChars="200"/>
        <w:jc w:val="both"/>
        <w:textAlignment w:val="baseline"/>
        <w:rPr>
          <w:rFonts w:hint="eastAsia" w:ascii="仿宋" w:hAnsi="仿宋" w:eastAsia="仿宋" w:cs="仿宋"/>
          <w:b w:val="0"/>
          <w:i w:val="0"/>
          <w:caps w:val="0"/>
          <w:spacing w:val="0"/>
          <w:w w:val="100"/>
          <w:kern w:val="2"/>
          <w:sz w:val="32"/>
          <w:szCs w:val="32"/>
          <w:lang w:val="en-US" w:eastAsia="zh-CN" w:bidi="ar-SA"/>
        </w:rPr>
      </w:pPr>
      <w:r>
        <w:rPr>
          <w:rFonts w:hint="eastAsia" w:ascii="楷体" w:hAnsi="楷体" w:eastAsia="楷体" w:cs="楷体"/>
          <w:b w:val="0"/>
          <w:bCs w:val="0"/>
          <w:i w:val="0"/>
          <w:caps w:val="0"/>
          <w:spacing w:val="0"/>
          <w:w w:val="100"/>
          <w:sz w:val="32"/>
          <w:szCs w:val="32"/>
          <w:lang w:val="en-US" w:eastAsia="zh-CN"/>
        </w:rPr>
        <w:t>（一）关于社会信用信息归集共享方面。</w:t>
      </w:r>
      <w:r>
        <w:rPr>
          <w:rFonts w:hint="eastAsia" w:ascii="仿宋" w:hAnsi="仿宋" w:eastAsia="仿宋" w:cs="仿宋"/>
          <w:b w:val="0"/>
          <w:i w:val="0"/>
          <w:caps w:val="0"/>
          <w:spacing w:val="0"/>
          <w:w w:val="100"/>
          <w:kern w:val="2"/>
          <w:sz w:val="32"/>
          <w:szCs w:val="32"/>
          <w:lang w:val="en-US" w:eastAsia="zh-CN" w:bidi="ar-SA"/>
        </w:rPr>
        <w:t>《条例(草案)》第二章对社会信用信息的分类、采集、公开、共享、披露、开放、查询使用及安全管理等活动进行了规范，规定对公共信用信息实行目录制管理。</w:t>
      </w:r>
    </w:p>
    <w:p>
      <w:pPr>
        <w:keepLines w:val="0"/>
        <w:widowControl w:val="0"/>
        <w:snapToGrid/>
        <w:spacing w:before="0" w:beforeAutospacing="0" w:after="0" w:afterAutospacing="0" w:line="580" w:lineRule="exact"/>
        <w:ind w:firstLine="640" w:firstLineChars="200"/>
        <w:jc w:val="both"/>
        <w:textAlignment w:val="baseline"/>
        <w:rPr>
          <w:rFonts w:hint="eastAsia" w:ascii="仿宋" w:hAnsi="仿宋" w:eastAsia="仿宋" w:cs="仿宋"/>
          <w:b w:val="0"/>
          <w:i w:val="0"/>
          <w:caps w:val="0"/>
          <w:spacing w:val="0"/>
          <w:w w:val="100"/>
          <w:kern w:val="2"/>
          <w:sz w:val="32"/>
          <w:szCs w:val="32"/>
          <w:lang w:val="en-US" w:eastAsia="zh-CN" w:bidi="ar-SA"/>
        </w:rPr>
      </w:pPr>
      <w:r>
        <w:rPr>
          <w:rFonts w:hint="eastAsia" w:ascii="楷体" w:hAnsi="楷体" w:eastAsia="楷体" w:cs="楷体"/>
          <w:b w:val="0"/>
          <w:bCs w:val="0"/>
          <w:i w:val="0"/>
          <w:caps w:val="0"/>
          <w:spacing w:val="0"/>
          <w:w w:val="100"/>
          <w:sz w:val="32"/>
          <w:szCs w:val="32"/>
          <w:lang w:val="en-US" w:eastAsia="zh-CN"/>
        </w:rPr>
        <w:t>（二）关于守信激励和失信惩戒方面。</w:t>
      </w:r>
      <w:r>
        <w:rPr>
          <w:rFonts w:hint="eastAsia" w:ascii="仿宋" w:hAnsi="仿宋" w:eastAsia="仿宋" w:cs="仿宋"/>
          <w:b w:val="0"/>
          <w:i w:val="0"/>
          <w:caps w:val="0"/>
          <w:spacing w:val="0"/>
          <w:w w:val="100"/>
          <w:kern w:val="2"/>
          <w:sz w:val="32"/>
          <w:szCs w:val="32"/>
          <w:lang w:val="en-US" w:eastAsia="zh-CN" w:bidi="ar-SA"/>
        </w:rPr>
        <w:t>《条例(草案)》主要明确了守信激励和失信惩戒原则、分级分类管理、守信激励措施、一般失信惩戒措施、严重失信行为及惩戒措施、信用承诺制度、行业协会商会诚信自律等，规定对失信惩戒措施实行清单制管理。</w:t>
      </w:r>
    </w:p>
    <w:p>
      <w:pPr>
        <w:keepLines w:val="0"/>
        <w:widowControl w:val="0"/>
        <w:snapToGrid/>
        <w:spacing w:before="0" w:beforeAutospacing="0" w:after="0" w:afterAutospacing="0" w:line="580" w:lineRule="exact"/>
        <w:ind w:firstLine="640" w:firstLineChars="200"/>
        <w:jc w:val="both"/>
        <w:textAlignment w:val="baseline"/>
        <w:rPr>
          <w:rFonts w:hint="eastAsia" w:ascii="仿宋" w:hAnsi="仿宋" w:eastAsia="仿宋" w:cs="仿宋"/>
          <w:b w:val="0"/>
          <w:i w:val="0"/>
          <w:caps w:val="0"/>
          <w:spacing w:val="0"/>
          <w:w w:val="100"/>
          <w:kern w:val="2"/>
          <w:sz w:val="32"/>
          <w:szCs w:val="32"/>
          <w:lang w:val="en-US" w:eastAsia="zh-CN" w:bidi="ar-SA"/>
        </w:rPr>
      </w:pPr>
      <w:r>
        <w:rPr>
          <w:rFonts w:hint="eastAsia" w:ascii="楷体" w:hAnsi="楷体" w:eastAsia="楷体" w:cs="楷体"/>
          <w:b w:val="0"/>
          <w:bCs w:val="0"/>
          <w:i w:val="0"/>
          <w:caps w:val="0"/>
          <w:spacing w:val="0"/>
          <w:w w:val="100"/>
          <w:sz w:val="32"/>
          <w:szCs w:val="32"/>
          <w:lang w:val="en-US" w:eastAsia="zh-CN"/>
        </w:rPr>
        <w:t>(三)关于信用主体权益保护方面。</w:t>
      </w:r>
      <w:r>
        <w:rPr>
          <w:rFonts w:hint="eastAsia" w:ascii="仿宋" w:hAnsi="仿宋" w:eastAsia="仿宋" w:cs="仿宋"/>
          <w:b w:val="0"/>
          <w:i w:val="0"/>
          <w:caps w:val="0"/>
          <w:spacing w:val="0"/>
          <w:w w:val="100"/>
          <w:kern w:val="2"/>
          <w:sz w:val="32"/>
          <w:szCs w:val="32"/>
          <w:lang w:val="en-US" w:eastAsia="zh-CN" w:bidi="ar-SA"/>
        </w:rPr>
        <w:t>《条例(草案)》主要明确信用主体有权知晓与其相关的社会信用信息的归集、采集、共享等情况；公共信用信息管理机构应当向信用主体提供不限次数的免费查询服务；信用主体认为社会信用信息存在错误、遗漏等情形或者侵犯其合法权益的，可以提出异议申请；信用主体主动纠正其失信行为，消除不良影响的，可以提出信用修复申请等。</w:t>
      </w:r>
    </w:p>
    <w:p>
      <w:pPr>
        <w:keepLines w:val="0"/>
        <w:widowControl w:val="0"/>
        <w:snapToGrid/>
        <w:spacing w:before="0" w:beforeAutospacing="0" w:after="0" w:afterAutospacing="0" w:line="580" w:lineRule="exact"/>
        <w:ind w:firstLine="640" w:firstLineChars="200"/>
        <w:jc w:val="both"/>
        <w:textAlignment w:val="baseline"/>
        <w:rPr>
          <w:rFonts w:hint="eastAsia" w:ascii="仿宋" w:hAnsi="仿宋" w:eastAsia="仿宋" w:cs="仿宋"/>
          <w:b w:val="0"/>
          <w:i w:val="0"/>
          <w:caps w:val="0"/>
          <w:spacing w:val="0"/>
          <w:w w:val="100"/>
          <w:kern w:val="2"/>
          <w:sz w:val="32"/>
          <w:szCs w:val="32"/>
          <w:lang w:val="en-US" w:eastAsia="zh-CN" w:bidi="ar-SA"/>
        </w:rPr>
      </w:pPr>
      <w:r>
        <w:rPr>
          <w:rFonts w:hint="eastAsia" w:ascii="楷体" w:hAnsi="楷体" w:eastAsia="楷体" w:cs="楷体"/>
          <w:b w:val="0"/>
          <w:bCs w:val="0"/>
          <w:i w:val="0"/>
          <w:caps w:val="0"/>
          <w:spacing w:val="0"/>
          <w:w w:val="100"/>
          <w:sz w:val="32"/>
          <w:szCs w:val="32"/>
          <w:lang w:val="en-US" w:eastAsia="zh-CN"/>
        </w:rPr>
        <w:t>(四)关于社会信用体系建设方面。</w:t>
      </w:r>
      <w:r>
        <w:rPr>
          <w:rFonts w:hint="eastAsia" w:ascii="仿宋" w:hAnsi="仿宋" w:eastAsia="仿宋" w:cs="仿宋"/>
          <w:b w:val="0"/>
          <w:i w:val="0"/>
          <w:caps w:val="0"/>
          <w:spacing w:val="0"/>
          <w:w w:val="100"/>
          <w:kern w:val="2"/>
          <w:sz w:val="32"/>
          <w:szCs w:val="32"/>
          <w:lang w:val="en-US" w:eastAsia="zh-CN" w:bidi="ar-SA"/>
        </w:rPr>
        <w:t>《条例(草案)》规定，各级人民政府应当加强政务诚信建设，坚持守信践诺，在社会信用体系建设中发挥表率导向和示范引颁作用；市场主体应当诚信守法，加强法治意识、契约精神、守约观念；各级人民政府应当弘扬诚信文化，营造诚实守信的良好社会环境；司法机关应当加强司法公信建设，提高司法公信力。</w:t>
      </w:r>
    </w:p>
    <w:p>
      <w:pPr>
        <w:keepLines w:val="0"/>
        <w:widowControl w:val="0"/>
        <w:snapToGrid/>
        <w:spacing w:before="0" w:beforeAutospacing="0" w:after="0" w:afterAutospacing="0" w:line="580" w:lineRule="exact"/>
        <w:ind w:firstLine="640" w:firstLineChars="200"/>
        <w:jc w:val="both"/>
        <w:textAlignment w:val="baseline"/>
        <w:rPr>
          <w:rFonts w:hint="eastAsia" w:ascii="仿宋" w:hAnsi="仿宋" w:eastAsia="仿宋" w:cs="仿宋"/>
          <w:b w:val="0"/>
          <w:i w:val="0"/>
          <w:caps w:val="0"/>
          <w:spacing w:val="0"/>
          <w:w w:val="100"/>
          <w:kern w:val="2"/>
          <w:sz w:val="32"/>
          <w:szCs w:val="32"/>
          <w:lang w:val="en-US" w:eastAsia="zh-CN" w:bidi="ar-SA"/>
        </w:rPr>
      </w:pPr>
      <w:r>
        <w:rPr>
          <w:rFonts w:hint="eastAsia" w:ascii="仿宋" w:hAnsi="仿宋" w:eastAsia="仿宋" w:cs="仿宋"/>
          <w:b w:val="0"/>
          <w:i w:val="0"/>
          <w:caps w:val="0"/>
          <w:spacing w:val="0"/>
          <w:w w:val="100"/>
          <w:kern w:val="2"/>
          <w:sz w:val="32"/>
          <w:szCs w:val="32"/>
          <w:lang w:val="en-US" w:eastAsia="zh-CN" w:bidi="ar-SA"/>
        </w:rPr>
        <w:t>以上说明及《条例(草案)》，请予审议。</w:t>
      </w:r>
    </w:p>
    <w:p>
      <w:pPr>
        <w:rPr>
          <w:rFonts w:hint="eastAsia" w:ascii="仿宋" w:hAnsi="仿宋" w:eastAsia="仿宋" w:cs="仿宋"/>
          <w:b w:val="0"/>
          <w:i w:val="0"/>
          <w:caps w:val="0"/>
          <w:spacing w:val="0"/>
          <w:w w:val="1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spacing w:val="-20"/>
          <w:sz w:val="32"/>
          <w:szCs w:val="32"/>
          <w:lang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spacing w:val="-20"/>
          <w:sz w:val="32"/>
          <w:szCs w:val="32"/>
          <w:lang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spacing w:val="-20"/>
          <w:sz w:val="32"/>
          <w:szCs w:val="32"/>
          <w:lang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spacing w:val="-20"/>
          <w:sz w:val="32"/>
          <w:szCs w:val="32"/>
          <w:lang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spacing w:val="-20"/>
          <w:sz w:val="32"/>
          <w:szCs w:val="32"/>
          <w:lang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spacing w:val="-20"/>
          <w:sz w:val="32"/>
          <w:szCs w:val="32"/>
          <w:lang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bookmarkStart w:id="0" w:name="_GoBack"/>
      <w:bookmarkEnd w:id="0"/>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modern"/>
    <w:pitch w:val="default"/>
    <w:sig w:usb0="E00002FF" w:usb1="4000045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Noto Sans CJK SC">
    <w:altName w:val="宋体"/>
    <w:panose1 w:val="020B0500000000000000"/>
    <w:charset w:val="86"/>
    <w:family w:val="auto"/>
    <w:pitch w:val="default"/>
    <w:sig w:usb0="00000000" w:usb1="00000000" w:usb2="00000016" w:usb3="00000000" w:csb0="602E0107" w:csb1="00000000"/>
  </w:font>
  <w:font w:name="DejaVu Sans">
    <w:altName w:val="Segoe Print"/>
    <w:panose1 w:val="020B0603030804020204"/>
    <w:charset w:val="00"/>
    <w:family w:val="auto"/>
    <w:pitch w:val="default"/>
    <w:sig w:usb0="00000000" w:usb1="00000000" w:usb2="0A246029" w:usb3="0400200C" w:csb0="600001FF" w:csb1="DFFF0000"/>
  </w:font>
  <w:font w:name="永中宋体">
    <w:altName w:val="宋体"/>
    <w:panose1 w:val="02010600030101010101"/>
    <w:charset w:val="86"/>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B52"/>
    <w:rsid w:val="00053ED1"/>
    <w:rsid w:val="000628F1"/>
    <w:rsid w:val="0006683C"/>
    <w:rsid w:val="00096B62"/>
    <w:rsid w:val="001A67A3"/>
    <w:rsid w:val="001B0012"/>
    <w:rsid w:val="001B4FC8"/>
    <w:rsid w:val="00200742"/>
    <w:rsid w:val="002125B6"/>
    <w:rsid w:val="002F154E"/>
    <w:rsid w:val="00483A2A"/>
    <w:rsid w:val="004F0944"/>
    <w:rsid w:val="005A73B4"/>
    <w:rsid w:val="005E5891"/>
    <w:rsid w:val="00616ADC"/>
    <w:rsid w:val="00740487"/>
    <w:rsid w:val="00860651"/>
    <w:rsid w:val="008B32E7"/>
    <w:rsid w:val="008F1340"/>
    <w:rsid w:val="00902978"/>
    <w:rsid w:val="00933DDC"/>
    <w:rsid w:val="0094004A"/>
    <w:rsid w:val="00993F0B"/>
    <w:rsid w:val="00A47493"/>
    <w:rsid w:val="00A53B52"/>
    <w:rsid w:val="00B32B71"/>
    <w:rsid w:val="00BA65B0"/>
    <w:rsid w:val="00C10FD7"/>
    <w:rsid w:val="00C275B7"/>
    <w:rsid w:val="00C94F04"/>
    <w:rsid w:val="00CB6AC9"/>
    <w:rsid w:val="00CC2B9C"/>
    <w:rsid w:val="00CE7C8F"/>
    <w:rsid w:val="00D02AC2"/>
    <w:rsid w:val="00D6479F"/>
    <w:rsid w:val="00D92413"/>
    <w:rsid w:val="00DE2A93"/>
    <w:rsid w:val="2F4777AF"/>
    <w:rsid w:val="2FF4EBCD"/>
    <w:rsid w:val="377F3415"/>
    <w:rsid w:val="37F6F71F"/>
    <w:rsid w:val="3DFF2C0B"/>
    <w:rsid w:val="3FFA40FB"/>
    <w:rsid w:val="3FFC6C4A"/>
    <w:rsid w:val="46BB994C"/>
    <w:rsid w:val="4B6041DC"/>
    <w:rsid w:val="4F1726EC"/>
    <w:rsid w:val="51FED7AB"/>
    <w:rsid w:val="5BD462C2"/>
    <w:rsid w:val="5D7EA438"/>
    <w:rsid w:val="5EFA7CCD"/>
    <w:rsid w:val="5F3A89EC"/>
    <w:rsid w:val="5FFBF464"/>
    <w:rsid w:val="63BFD95A"/>
    <w:rsid w:val="66FCF45A"/>
    <w:rsid w:val="6C265B6A"/>
    <w:rsid w:val="6DD71CB4"/>
    <w:rsid w:val="6DDDF6CB"/>
    <w:rsid w:val="6E7FAF5F"/>
    <w:rsid w:val="6F5B115D"/>
    <w:rsid w:val="6F6FC85B"/>
    <w:rsid w:val="6FBB27F8"/>
    <w:rsid w:val="6FFF438D"/>
    <w:rsid w:val="72EE4E2A"/>
    <w:rsid w:val="74F49EB4"/>
    <w:rsid w:val="757D281E"/>
    <w:rsid w:val="757DE146"/>
    <w:rsid w:val="75BBBEA0"/>
    <w:rsid w:val="75ED5D32"/>
    <w:rsid w:val="75FF17B2"/>
    <w:rsid w:val="7766C59B"/>
    <w:rsid w:val="777D4217"/>
    <w:rsid w:val="77AC2428"/>
    <w:rsid w:val="77FFD27B"/>
    <w:rsid w:val="78FE481A"/>
    <w:rsid w:val="7AFFF902"/>
    <w:rsid w:val="7B9DBFC2"/>
    <w:rsid w:val="7BF91EE0"/>
    <w:rsid w:val="7CA3E458"/>
    <w:rsid w:val="7D7F79AF"/>
    <w:rsid w:val="7EFAF087"/>
    <w:rsid w:val="7F6DC0E1"/>
    <w:rsid w:val="7F7D58EC"/>
    <w:rsid w:val="7F9BE0C6"/>
    <w:rsid w:val="7FDDB866"/>
    <w:rsid w:val="7FEEEDD1"/>
    <w:rsid w:val="7FFB1B18"/>
    <w:rsid w:val="7FFD3AF6"/>
    <w:rsid w:val="873F2367"/>
    <w:rsid w:val="9D4B5CFF"/>
    <w:rsid w:val="9D9B10A5"/>
    <w:rsid w:val="9FEBCF3E"/>
    <w:rsid w:val="9FEF0E4A"/>
    <w:rsid w:val="AD5F5AE9"/>
    <w:rsid w:val="ADB4E450"/>
    <w:rsid w:val="B366E979"/>
    <w:rsid w:val="B56B42A4"/>
    <w:rsid w:val="B7EF85FB"/>
    <w:rsid w:val="BA7B23C6"/>
    <w:rsid w:val="BC5F7FDB"/>
    <w:rsid w:val="BCFF0A27"/>
    <w:rsid w:val="BF7F38A3"/>
    <w:rsid w:val="BFB6FFE6"/>
    <w:rsid w:val="CBFC8F54"/>
    <w:rsid w:val="CD3EDDE9"/>
    <w:rsid w:val="CD8FAAB5"/>
    <w:rsid w:val="CF0FF029"/>
    <w:rsid w:val="CFFF7263"/>
    <w:rsid w:val="D6FF8DB1"/>
    <w:rsid w:val="D74BF6AB"/>
    <w:rsid w:val="D77FBC62"/>
    <w:rsid w:val="DEC3A97E"/>
    <w:rsid w:val="DF67F020"/>
    <w:rsid w:val="DFBF8A54"/>
    <w:rsid w:val="DFEB4ADC"/>
    <w:rsid w:val="DFEFD79F"/>
    <w:rsid w:val="DFF7E9E8"/>
    <w:rsid w:val="DFFCCCAF"/>
    <w:rsid w:val="E34FD4A1"/>
    <w:rsid w:val="E9D89C23"/>
    <w:rsid w:val="E9F71EFB"/>
    <w:rsid w:val="E9F904F4"/>
    <w:rsid w:val="EA36C9D2"/>
    <w:rsid w:val="ECAE8611"/>
    <w:rsid w:val="ECFD32BD"/>
    <w:rsid w:val="EFF32A20"/>
    <w:rsid w:val="EFFD1DF7"/>
    <w:rsid w:val="EFFF3639"/>
    <w:rsid w:val="F1DB9961"/>
    <w:rsid w:val="F38D895D"/>
    <w:rsid w:val="F4EA9381"/>
    <w:rsid w:val="F5D962E5"/>
    <w:rsid w:val="F5E72C23"/>
    <w:rsid w:val="F77E5F01"/>
    <w:rsid w:val="F9CF8CB2"/>
    <w:rsid w:val="F9FF389C"/>
    <w:rsid w:val="FA5DA317"/>
    <w:rsid w:val="FA7A06FB"/>
    <w:rsid w:val="FAF41D82"/>
    <w:rsid w:val="FB3BD7B7"/>
    <w:rsid w:val="FB6E079A"/>
    <w:rsid w:val="FB7D69A4"/>
    <w:rsid w:val="FB7E255A"/>
    <w:rsid w:val="FBBBDEAA"/>
    <w:rsid w:val="FBBF9B8D"/>
    <w:rsid w:val="FBED2B99"/>
    <w:rsid w:val="FD338641"/>
    <w:rsid w:val="FD5A5A11"/>
    <w:rsid w:val="FDABA8D4"/>
    <w:rsid w:val="FDEA2A97"/>
    <w:rsid w:val="FDFC164B"/>
    <w:rsid w:val="FDFD1BDA"/>
    <w:rsid w:val="FDFDBD3D"/>
    <w:rsid w:val="FDFFF8E1"/>
    <w:rsid w:val="FE734873"/>
    <w:rsid w:val="FE7B7CB0"/>
    <w:rsid w:val="FF46A45C"/>
    <w:rsid w:val="FF6FE21B"/>
    <w:rsid w:val="FFCF58A0"/>
    <w:rsid w:val="FFD778FE"/>
    <w:rsid w:val="FFDF7796"/>
    <w:rsid w:val="FFF7E04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customStyle="1" w:styleId="2">
    <w:name w:val="Body Text Indent 21"/>
    <w:next w:val="3"/>
    <w:qFormat/>
    <w:uiPriority w:val="0"/>
    <w:pPr>
      <w:widowControl w:val="0"/>
      <w:spacing w:line="480" w:lineRule="auto"/>
      <w:ind w:left="200" w:leftChars="200"/>
      <w:jc w:val="both"/>
    </w:pPr>
    <w:rPr>
      <w:rFonts w:ascii="Calibri" w:hAnsi="Calibri" w:eastAsia="宋体" w:cs="Arial"/>
      <w:kern w:val="2"/>
      <w:sz w:val="21"/>
      <w:szCs w:val="24"/>
      <w:lang w:val="en-US" w:eastAsia="zh-CN" w:bidi="ar-SA"/>
    </w:rPr>
  </w:style>
  <w:style w:type="paragraph" w:styleId="3">
    <w:name w:val="index 5"/>
    <w:basedOn w:val="1"/>
    <w:next w:val="1"/>
    <w:qFormat/>
    <w:uiPriority w:val="0"/>
    <w:pPr>
      <w:ind w:left="1680"/>
    </w:pPr>
  </w:style>
  <w:style w:type="paragraph" w:styleId="4">
    <w:name w:val="index 8"/>
    <w:basedOn w:val="1"/>
    <w:next w:val="1"/>
    <w:qFormat/>
    <w:uiPriority w:val="0"/>
    <w:pPr>
      <w:ind w:left="2940"/>
    </w:pPr>
  </w:style>
  <w:style w:type="paragraph" w:styleId="5">
    <w:name w:val="Normal Indent"/>
    <w:basedOn w:val="1"/>
    <w:next w:val="1"/>
    <w:qFormat/>
    <w:uiPriority w:val="0"/>
    <w:pPr>
      <w:ind w:firstLine="420" w:firstLineChars="200"/>
    </w:pPr>
    <w:rPr>
      <w:rFonts w:ascii="Calibri" w:hAnsi="Calibri" w:eastAsia="宋体" w:cs="Times New Roman"/>
    </w:rPr>
  </w:style>
  <w:style w:type="paragraph" w:styleId="6">
    <w:name w:val="Balloon Text"/>
    <w:basedOn w:val="1"/>
    <w:link w:val="17"/>
    <w:unhideWhenUsed/>
    <w:qFormat/>
    <w:uiPriority w:val="99"/>
    <w:rPr>
      <w:sz w:val="18"/>
      <w:szCs w:val="18"/>
    </w:rPr>
  </w:style>
  <w:style w:type="paragraph" w:styleId="7">
    <w:name w:val="footer"/>
    <w:basedOn w:val="1"/>
    <w:next w:val="4"/>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widowControl w:val="0"/>
    </w:pPr>
    <w:rPr>
      <w:rFonts w:ascii="Times New Roman" w:hAnsi="Times New Roman" w:eastAsia="宋体" w:cs="Times New Roman"/>
      <w:sz w:val="24"/>
      <w:szCs w:val="24"/>
      <w:lang w:val="en-US" w:eastAsia="zh-CN" w:bidi="ar-SA"/>
    </w:rPr>
  </w:style>
  <w:style w:type="character" w:styleId="12">
    <w:name w:val="Strong"/>
    <w:basedOn w:val="11"/>
    <w:qFormat/>
    <w:uiPriority w:val="22"/>
    <w:rPr>
      <w:b/>
    </w:rPr>
  </w:style>
  <w:style w:type="paragraph" w:customStyle="1" w:styleId="14">
    <w:name w:val="BodyText"/>
    <w:basedOn w:val="1"/>
    <w:qFormat/>
    <w:uiPriority w:val="0"/>
    <w:pPr>
      <w:spacing w:line="440" w:lineRule="exact"/>
    </w:pPr>
    <w:rPr>
      <w:rFonts w:ascii="Times New Roman" w:hAnsi="Times New Roman" w:eastAsia="仿宋"/>
    </w:rPr>
  </w:style>
  <w:style w:type="character" w:customStyle="1" w:styleId="15">
    <w:name w:val="页眉 Char"/>
    <w:basedOn w:val="11"/>
    <w:link w:val="8"/>
    <w:qFormat/>
    <w:uiPriority w:val="99"/>
    <w:rPr>
      <w:kern w:val="2"/>
      <w:sz w:val="18"/>
      <w:szCs w:val="18"/>
    </w:rPr>
  </w:style>
  <w:style w:type="character" w:customStyle="1" w:styleId="16">
    <w:name w:val="页脚 Char"/>
    <w:basedOn w:val="11"/>
    <w:link w:val="7"/>
    <w:qFormat/>
    <w:uiPriority w:val="99"/>
    <w:rPr>
      <w:kern w:val="2"/>
      <w:sz w:val="18"/>
      <w:szCs w:val="18"/>
    </w:rPr>
  </w:style>
  <w:style w:type="character" w:customStyle="1" w:styleId="17">
    <w:name w:val="批注框文本 Char"/>
    <w:basedOn w:val="11"/>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5611</Words>
  <Characters>240</Characters>
  <Lines>2</Lines>
  <Paragraphs>11</Paragraphs>
  <TotalTime>0</TotalTime>
  <ScaleCrop>false</ScaleCrop>
  <LinksUpToDate>false</LinksUpToDate>
  <CharactersWithSpaces>5840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2021-04-22T03:46:00Z</dcterms:created>
  <dc:creator>DELL</dc:creator>
  <cp:lastModifiedBy>Administrator</cp:lastModifiedBy>
  <cp:lastPrinted>2021-09-28T17:31:00Z</cp:lastPrinted>
  <dcterms:modified xsi:type="dcterms:W3CDTF">2021-09-29T09:12:06Z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9E09D5F13BFB4F32B8F99A9689D12032</vt:lpwstr>
  </property>
</Properties>
</file>